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4B0" w:rsidRPr="006B54B0" w:rsidRDefault="006B54B0" w:rsidP="006B54B0">
      <w:pPr>
        <w:spacing w:after="0" w:line="240" w:lineRule="auto"/>
        <w:ind w:left="6798" w:right="-1"/>
        <w:jc w:val="center"/>
        <w:rPr>
          <w:rFonts w:ascii="Times New Roman" w:eastAsia="Times New Roman" w:hAnsi="Times New Roman" w:cs="Times New Roman"/>
          <w:bCs/>
          <w:sz w:val="28"/>
          <w:szCs w:val="28"/>
          <w:lang w:val="ky-KG" w:eastAsia="ru-RU"/>
        </w:rPr>
      </w:pPr>
      <w:r w:rsidRPr="006B54B0">
        <w:rPr>
          <w:rFonts w:ascii="Times New Roman" w:eastAsia="Times New Roman" w:hAnsi="Times New Roman" w:cs="Times New Roman"/>
          <w:bCs/>
          <w:sz w:val="28"/>
          <w:szCs w:val="28"/>
          <w:lang w:val="ky-KG" w:eastAsia="ru-RU"/>
        </w:rPr>
        <w:t>Долбоор</w:t>
      </w:r>
    </w:p>
    <w:p w:rsidR="006B54B0" w:rsidRPr="006B54B0" w:rsidRDefault="006B54B0" w:rsidP="006B54B0">
      <w:pPr>
        <w:spacing w:after="0" w:line="240" w:lineRule="auto"/>
        <w:ind w:left="6798" w:right="1134"/>
        <w:jc w:val="center"/>
        <w:rPr>
          <w:rFonts w:ascii="Times New Roman" w:eastAsia="Times New Roman" w:hAnsi="Times New Roman" w:cs="Times New Roman"/>
          <w:bCs/>
          <w:sz w:val="16"/>
          <w:szCs w:val="16"/>
          <w:lang w:eastAsia="ru-RU"/>
        </w:rPr>
      </w:pPr>
    </w:p>
    <w:p w:rsidR="006B54B0" w:rsidRPr="006B54B0" w:rsidRDefault="006B54B0" w:rsidP="006B54B0">
      <w:pPr>
        <w:tabs>
          <w:tab w:val="left" w:pos="8505"/>
        </w:tabs>
        <w:spacing w:after="0" w:line="240" w:lineRule="auto"/>
        <w:ind w:right="-2"/>
        <w:jc w:val="center"/>
        <w:rPr>
          <w:rFonts w:ascii="Times New Roman" w:eastAsia="Times New Roman" w:hAnsi="Times New Roman" w:cs="Times New Roman"/>
          <w:b/>
          <w:bCs/>
          <w:sz w:val="28"/>
          <w:szCs w:val="28"/>
          <w:lang w:eastAsia="ru-RU"/>
        </w:rPr>
      </w:pPr>
    </w:p>
    <w:p w:rsidR="006B54B0" w:rsidRPr="006B54B0" w:rsidRDefault="006B54B0" w:rsidP="006B54B0">
      <w:pPr>
        <w:tabs>
          <w:tab w:val="left" w:pos="8505"/>
        </w:tabs>
        <w:spacing w:after="0" w:line="240" w:lineRule="auto"/>
        <w:ind w:right="-2"/>
        <w:jc w:val="center"/>
        <w:rPr>
          <w:rFonts w:ascii="Times New Roman" w:eastAsia="Times New Roman" w:hAnsi="Times New Roman" w:cs="Times New Roman"/>
          <w:b/>
          <w:bCs/>
          <w:sz w:val="28"/>
          <w:szCs w:val="28"/>
          <w:lang w:val="ky-KG" w:eastAsia="ru-RU"/>
        </w:rPr>
      </w:pPr>
      <w:r w:rsidRPr="006B54B0">
        <w:rPr>
          <w:rFonts w:ascii="Times New Roman" w:eastAsia="Times New Roman" w:hAnsi="Times New Roman" w:cs="Times New Roman"/>
          <w:b/>
          <w:bCs/>
          <w:sz w:val="28"/>
          <w:szCs w:val="28"/>
          <w:lang w:val="ky-KG" w:eastAsia="ru-RU"/>
        </w:rPr>
        <w:t>КЫРГЫЗ РЕСПУБЛИКАСЫНЫН</w:t>
      </w:r>
    </w:p>
    <w:p w:rsidR="006B54B0" w:rsidRPr="006B54B0" w:rsidRDefault="006B54B0" w:rsidP="006B54B0">
      <w:pPr>
        <w:tabs>
          <w:tab w:val="left" w:pos="8505"/>
        </w:tabs>
        <w:spacing w:after="0" w:line="240" w:lineRule="auto"/>
        <w:ind w:right="-2"/>
        <w:jc w:val="center"/>
        <w:rPr>
          <w:rFonts w:ascii="Times New Roman" w:eastAsia="Times New Roman" w:hAnsi="Times New Roman" w:cs="Times New Roman"/>
          <w:b/>
          <w:bCs/>
          <w:sz w:val="28"/>
          <w:szCs w:val="28"/>
          <w:lang w:val="ky-KG" w:eastAsia="ru-RU"/>
        </w:rPr>
      </w:pPr>
      <w:r w:rsidRPr="006B54B0">
        <w:rPr>
          <w:rFonts w:ascii="Times New Roman" w:eastAsia="Times New Roman" w:hAnsi="Times New Roman" w:cs="Times New Roman"/>
          <w:b/>
          <w:bCs/>
          <w:sz w:val="28"/>
          <w:szCs w:val="28"/>
          <w:lang w:val="ky-KG" w:eastAsia="ru-RU"/>
        </w:rPr>
        <w:t>ӨКМӨТҮНҮН ТОКТОМУ</w:t>
      </w:r>
    </w:p>
    <w:p w:rsidR="006B54B0" w:rsidRPr="006B54B0" w:rsidRDefault="006B54B0" w:rsidP="006B54B0">
      <w:pPr>
        <w:tabs>
          <w:tab w:val="left" w:pos="8505"/>
        </w:tabs>
        <w:spacing w:after="0" w:line="240" w:lineRule="auto"/>
        <w:ind w:right="-2"/>
        <w:jc w:val="center"/>
        <w:rPr>
          <w:rFonts w:ascii="Times New Roman" w:eastAsia="Times New Roman" w:hAnsi="Times New Roman" w:cs="Times New Roman"/>
          <w:bCs/>
          <w:sz w:val="16"/>
          <w:szCs w:val="16"/>
          <w:lang w:eastAsia="ru-RU"/>
        </w:rPr>
      </w:pPr>
    </w:p>
    <w:p w:rsidR="006B54B0" w:rsidRPr="006B54B0" w:rsidRDefault="006B54B0" w:rsidP="006B54B0">
      <w:pPr>
        <w:spacing w:after="0" w:line="240" w:lineRule="auto"/>
        <w:jc w:val="center"/>
        <w:rPr>
          <w:rFonts w:ascii="Times New Roman" w:eastAsia="Times New Roman" w:hAnsi="Times New Roman" w:cs="Times New Roman"/>
          <w:b/>
          <w:bCs/>
          <w:sz w:val="28"/>
          <w:szCs w:val="28"/>
          <w:lang w:eastAsia="ru-RU"/>
        </w:rPr>
      </w:pPr>
    </w:p>
    <w:p w:rsidR="006B54B0" w:rsidRPr="006B54B0" w:rsidRDefault="006B54B0" w:rsidP="006B54B0">
      <w:pPr>
        <w:spacing w:after="0" w:line="240" w:lineRule="auto"/>
        <w:jc w:val="center"/>
        <w:rPr>
          <w:rFonts w:ascii="Times New Roman" w:eastAsia="Times New Roman" w:hAnsi="Times New Roman" w:cs="Times New Roman"/>
          <w:b/>
          <w:bCs/>
          <w:sz w:val="28"/>
          <w:szCs w:val="28"/>
          <w:lang w:val="ky-KG" w:eastAsia="ru-RU"/>
        </w:rPr>
      </w:pPr>
      <w:r w:rsidRPr="006B54B0">
        <w:rPr>
          <w:rFonts w:ascii="Times New Roman" w:eastAsia="Times New Roman" w:hAnsi="Times New Roman" w:cs="Times New Roman"/>
          <w:b/>
          <w:bCs/>
          <w:sz w:val="28"/>
          <w:szCs w:val="28"/>
          <w:lang w:val="ky-KG" w:eastAsia="ru-RU"/>
        </w:rPr>
        <w:t xml:space="preserve">Кыргыз Республикасынын айдоочулук күбөлүктөрүн берүү </w:t>
      </w:r>
    </w:p>
    <w:p w:rsidR="006B54B0" w:rsidRPr="006B54B0" w:rsidRDefault="006B54B0" w:rsidP="006B54B0">
      <w:pPr>
        <w:spacing w:after="0" w:line="240" w:lineRule="auto"/>
        <w:jc w:val="center"/>
        <w:rPr>
          <w:rFonts w:ascii="Times New Roman" w:eastAsia="Times New Roman" w:hAnsi="Times New Roman" w:cs="Times New Roman"/>
          <w:b/>
          <w:bCs/>
          <w:sz w:val="28"/>
          <w:szCs w:val="28"/>
          <w:lang w:val="ky-KG" w:eastAsia="ru-RU"/>
        </w:rPr>
      </w:pPr>
      <w:r w:rsidRPr="006B54B0">
        <w:rPr>
          <w:rFonts w:ascii="Times New Roman" w:eastAsia="Times New Roman" w:hAnsi="Times New Roman" w:cs="Times New Roman"/>
          <w:b/>
          <w:bCs/>
          <w:sz w:val="28"/>
          <w:szCs w:val="28"/>
          <w:lang w:val="ky-KG" w:eastAsia="ru-RU"/>
        </w:rPr>
        <w:t xml:space="preserve">жана транспорт каражаттарын каттоо маселелери боюнча </w:t>
      </w:r>
    </w:p>
    <w:p w:rsidR="006B54B0" w:rsidRPr="006B54B0" w:rsidRDefault="006B54B0" w:rsidP="006B54B0">
      <w:pPr>
        <w:spacing w:after="0" w:line="240" w:lineRule="auto"/>
        <w:jc w:val="center"/>
        <w:rPr>
          <w:rFonts w:ascii="Times New Roman" w:eastAsia="Times New Roman" w:hAnsi="Times New Roman" w:cs="Times New Roman"/>
          <w:b/>
          <w:bCs/>
          <w:sz w:val="28"/>
          <w:szCs w:val="28"/>
          <w:lang w:val="ky-KG" w:eastAsia="ru-RU"/>
        </w:rPr>
      </w:pPr>
      <w:r w:rsidRPr="006B54B0">
        <w:rPr>
          <w:rFonts w:ascii="Times New Roman" w:eastAsia="Times New Roman" w:hAnsi="Times New Roman" w:cs="Times New Roman"/>
          <w:b/>
          <w:bCs/>
          <w:sz w:val="28"/>
          <w:szCs w:val="28"/>
          <w:lang w:val="ky-KG" w:eastAsia="ru-RU"/>
        </w:rPr>
        <w:t xml:space="preserve">Кыргыз Республикасынын Өкмөтүнүн айрым чечимдерине өзгөртүүлөрдү киргизүү жөнүндө </w:t>
      </w:r>
    </w:p>
    <w:p w:rsidR="006B54B0" w:rsidRPr="006B54B0" w:rsidRDefault="006B54B0" w:rsidP="006B54B0">
      <w:pPr>
        <w:spacing w:after="0" w:line="240" w:lineRule="auto"/>
        <w:ind w:right="1134"/>
        <w:rPr>
          <w:rFonts w:ascii="Times New Roman" w:eastAsia="Times New Roman" w:hAnsi="Times New Roman" w:cs="Times New Roman"/>
          <w:bCs/>
          <w:sz w:val="16"/>
          <w:szCs w:val="16"/>
          <w:lang w:val="ky-KG" w:eastAsia="ru-RU"/>
        </w:rPr>
      </w:pPr>
    </w:p>
    <w:p w:rsidR="006B54B0" w:rsidRPr="006B54B0" w:rsidRDefault="006B54B0" w:rsidP="006B54B0">
      <w:pPr>
        <w:spacing w:after="0" w:line="240" w:lineRule="auto"/>
        <w:ind w:firstLine="709"/>
        <w:jc w:val="both"/>
        <w:rPr>
          <w:rFonts w:ascii="Times New Roman" w:eastAsia="Times New Roman" w:hAnsi="Times New Roman" w:cs="Times New Roman"/>
          <w:sz w:val="16"/>
          <w:szCs w:val="16"/>
          <w:lang w:val="ky-KG" w:eastAsia="ru-RU"/>
        </w:rPr>
      </w:pPr>
    </w:p>
    <w:p w:rsidR="006B54B0" w:rsidRPr="004A7456" w:rsidRDefault="006B54B0" w:rsidP="006B54B0">
      <w:pPr>
        <w:spacing w:after="0" w:line="240" w:lineRule="auto"/>
        <w:ind w:firstLine="567"/>
        <w:jc w:val="both"/>
        <w:rPr>
          <w:rFonts w:ascii="Times New Roman" w:eastAsia="Times New Roman" w:hAnsi="Times New Roman" w:cs="Times New Roman"/>
          <w:color w:val="000000"/>
          <w:sz w:val="28"/>
          <w:szCs w:val="28"/>
          <w:lang w:val="ky-KG" w:eastAsia="ru-RU"/>
        </w:rPr>
      </w:pPr>
      <w:r w:rsidRPr="006B54B0">
        <w:rPr>
          <w:rFonts w:ascii="Times New Roman" w:eastAsia="Times New Roman" w:hAnsi="Times New Roman" w:cs="Arial"/>
          <w:sz w:val="28"/>
          <w:szCs w:val="28"/>
          <w:lang w:val="ky-KG" w:eastAsia="ru-RU"/>
        </w:rPr>
        <w:t xml:space="preserve">Мамлекеттик каттоолук кызмат көрсөтүү жол-жоболорун оптималдаштыруу жана алардын сапатын жогорулатуу максатында, </w:t>
      </w:r>
      <w:r w:rsidRPr="006B54B0">
        <w:rPr>
          <w:rFonts w:ascii="Times New Roman" w:eastAsia="Times New Roman" w:hAnsi="Times New Roman" w:cs="Times New Roman"/>
          <w:sz w:val="28"/>
          <w:szCs w:val="28"/>
          <w:lang w:val="ky-KG" w:eastAsia="ru-RU"/>
        </w:rPr>
        <w:t xml:space="preserve">«Кыргыз </w:t>
      </w:r>
      <w:r w:rsidRPr="004A7456">
        <w:rPr>
          <w:rFonts w:ascii="Times New Roman" w:eastAsia="Times New Roman" w:hAnsi="Times New Roman" w:cs="Times New Roman"/>
          <w:sz w:val="28"/>
          <w:szCs w:val="28"/>
          <w:lang w:val="ky-KG" w:eastAsia="ru-RU"/>
        </w:rPr>
        <w:t xml:space="preserve">Республикасынын Өкмөтү жөнүндө»  Кыргыз Республикасынын конституциялык Мыйзамынын 10 жана 17-беренелерине ылайык Кыргыз Республикасынын Өкмөтү </w:t>
      </w:r>
      <w:r w:rsidRPr="004A7456">
        <w:rPr>
          <w:rFonts w:ascii="Times New Roman" w:eastAsia="Times New Roman" w:hAnsi="Times New Roman" w:cs="Times New Roman"/>
          <w:color w:val="000000"/>
          <w:sz w:val="28"/>
          <w:szCs w:val="28"/>
          <w:lang w:val="ky-KG" w:eastAsia="ru-RU"/>
        </w:rPr>
        <w:t>токтом кылат:</w:t>
      </w:r>
    </w:p>
    <w:p w:rsidR="006B54B0" w:rsidRPr="004A7456" w:rsidRDefault="006B54B0" w:rsidP="006B54B0">
      <w:pPr>
        <w:spacing w:after="0" w:line="240" w:lineRule="auto"/>
        <w:ind w:firstLine="567"/>
        <w:jc w:val="both"/>
        <w:rPr>
          <w:rFonts w:ascii="Times New Roman" w:eastAsia="Times New Roman" w:hAnsi="Times New Roman" w:cs="Times New Roman"/>
          <w:sz w:val="16"/>
          <w:szCs w:val="16"/>
          <w:lang w:val="ky-KG" w:eastAsia="ru-RU"/>
        </w:rPr>
      </w:pPr>
    </w:p>
    <w:p w:rsidR="006B54B0" w:rsidRPr="004A7456" w:rsidRDefault="006B54B0" w:rsidP="006B54B0">
      <w:pPr>
        <w:tabs>
          <w:tab w:val="left" w:pos="9356"/>
        </w:tabs>
        <w:spacing w:after="0" w:line="240" w:lineRule="auto"/>
        <w:ind w:right="-2" w:firstLine="708"/>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xml:space="preserve">1. </w:t>
      </w:r>
      <w:r w:rsidRPr="004A7456">
        <w:rPr>
          <w:rFonts w:ascii="Times New Roman" w:eastAsia="Calibri" w:hAnsi="Times New Roman" w:cs="Times New Roman"/>
          <w:sz w:val="28"/>
          <w:szCs w:val="28"/>
          <w:lang w:val="ky-KG"/>
        </w:rPr>
        <w:t>Кыргыз Республикасынын Өкмөтүнүн 2017-жылдын 18-декабрындагы № 819 «Квалификациялык сынактарды кабыл алуу, айдоочулук күбөлүктөрдү жана тракторист-машинисттин күбөлүктөрүн берүү эрежелерин бекитүү жөнүндө» токтомуна төмөнкүдөй өзгөртүүлөр киргизилсин: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xml:space="preserve">жогоруда аталган токтом менен бекитилген </w:t>
      </w:r>
      <w:r w:rsidRPr="004A7456">
        <w:rPr>
          <w:rFonts w:ascii="Times New Roman" w:eastAsia="Times New Roman" w:hAnsi="Times New Roman" w:cs="Arial"/>
          <w:sz w:val="28"/>
          <w:szCs w:val="28"/>
          <w:lang w:val="ky-KG" w:eastAsia="ru-RU"/>
        </w:rPr>
        <w:t>Квалификациялык сынактарды кабыл алуу жана айдоочулук күбөлүктөрдү берүү эрежелеринде</w:t>
      </w:r>
      <w:r w:rsidRPr="004A7456">
        <w:rPr>
          <w:rFonts w:ascii="Times New Roman" w:eastAsia="Times New Roman" w:hAnsi="Times New Roman" w:cs="Times New Roman"/>
          <w:sz w:val="28"/>
          <w:szCs w:val="28"/>
          <w:lang w:val="ky-K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төмөнкүдөй мазмундагы</w:t>
      </w:r>
      <w:r w:rsidRPr="004A7456">
        <w:rPr>
          <w:rFonts w:ascii="Times New Roman" w:eastAsia="Times New Roman" w:hAnsi="Times New Roman" w:cs="Times New Roman"/>
          <w:sz w:val="28"/>
          <w:szCs w:val="28"/>
          <w:lang w:eastAsia="ru-RU"/>
        </w:rPr>
        <w:t xml:space="preserve"> 1</w:t>
      </w:r>
      <w:r w:rsidRPr="004A7456">
        <w:rPr>
          <w:rFonts w:ascii="Times New Roman" w:eastAsia="Times New Roman" w:hAnsi="Times New Roman" w:cs="Times New Roman"/>
          <w:sz w:val="28"/>
          <w:szCs w:val="28"/>
          <w:vertAlign w:val="superscript"/>
          <w:lang w:eastAsia="ru-RU"/>
        </w:rPr>
        <w:t>1</w:t>
      </w:r>
      <w:r w:rsidRPr="004A7456">
        <w:rPr>
          <w:rFonts w:ascii="Times New Roman" w:eastAsia="Times New Roman" w:hAnsi="Times New Roman" w:cs="Times New Roman"/>
          <w:sz w:val="28"/>
          <w:szCs w:val="28"/>
          <w:lang w:val="ky-KG" w:eastAsia="ru-RU"/>
        </w:rPr>
        <w:t>-пункт менен толукталсын</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«1</w:t>
      </w:r>
      <w:r w:rsidRPr="004A7456">
        <w:rPr>
          <w:rFonts w:ascii="Times New Roman" w:eastAsia="Times New Roman" w:hAnsi="Times New Roman" w:cs="Times New Roman"/>
          <w:sz w:val="28"/>
          <w:szCs w:val="28"/>
          <w:vertAlign w:val="superscript"/>
          <w:lang w:eastAsia="ru-RU"/>
        </w:rPr>
        <w:t>1</w:t>
      </w: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Ушул эрежелерде төмөнкүдөй түшүнүктөр жана алардын аныктамалары колдонулат</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 xml:space="preserve">Калкты тейлөө борборлору </w:t>
      </w:r>
      <w:r w:rsidRPr="004A7456">
        <w:rPr>
          <w:rFonts w:ascii="Times New Roman" w:eastAsia="Times New Roman" w:hAnsi="Times New Roman" w:cs="Times New Roman"/>
          <w:sz w:val="28"/>
          <w:szCs w:val="28"/>
          <w:lang w:eastAsia="ru-RU"/>
        </w:rPr>
        <w:t>(</w:t>
      </w:r>
      <w:r w:rsidRPr="004A7456">
        <w:rPr>
          <w:rFonts w:ascii="Times New Roman" w:eastAsia="Times New Roman" w:hAnsi="Times New Roman" w:cs="Times New Roman"/>
          <w:sz w:val="28"/>
          <w:szCs w:val="28"/>
          <w:lang w:val="ky-KG" w:eastAsia="ru-RU"/>
        </w:rPr>
        <w:t>мындан ары</w:t>
      </w:r>
      <w:r w:rsidRPr="004A7456">
        <w:rPr>
          <w:rFonts w:ascii="Times New Roman" w:eastAsia="Times New Roman" w:hAnsi="Times New Roman" w:cs="Times New Roman"/>
          <w:sz w:val="28"/>
          <w:szCs w:val="28"/>
          <w:lang w:eastAsia="ru-RU"/>
        </w:rPr>
        <w:t xml:space="preserve"> – Авто</w:t>
      </w:r>
      <w:r w:rsidRPr="004A7456">
        <w:rPr>
          <w:rFonts w:ascii="Times New Roman" w:eastAsia="Times New Roman" w:hAnsi="Times New Roman" w:cs="Times New Roman"/>
          <w:sz w:val="28"/>
          <w:szCs w:val="28"/>
          <w:lang w:val="ky-KG" w:eastAsia="ru-RU"/>
        </w:rPr>
        <w:t>КТБ</w:t>
      </w:r>
      <w:r w:rsidRPr="004A7456">
        <w:rPr>
          <w:rFonts w:ascii="Times New Roman" w:eastAsia="Times New Roman" w:hAnsi="Times New Roman" w:cs="Times New Roman"/>
          <w:sz w:val="28"/>
          <w:szCs w:val="28"/>
          <w:lang w:eastAsia="ru-RU"/>
        </w:rPr>
        <w:t xml:space="preserve">) – </w:t>
      </w:r>
      <w:r w:rsidRPr="004A7456">
        <w:rPr>
          <w:rFonts w:ascii="Times New Roman" w:eastAsia="Times New Roman" w:hAnsi="Times New Roman" w:cs="Times New Roman"/>
          <w:sz w:val="28"/>
          <w:szCs w:val="28"/>
          <w:lang w:val="ky-KG" w:eastAsia="ru-RU"/>
        </w:rPr>
        <w:t>архив иши, калкты, автотранспорт каражаттарын жана алардын чиркегичтерин, атайын технологиялык машиналарды, айдоочулук курамды, жарандык абалдын актыларын каттоо тармагындагы мамлекеттик саясатты ишке ашыруу боюнча функцияны аткарган ыйгарым укуктуу мамлекеттик органдын карамагында турган, Кыргыз Республикасынын улуттук жана эл аралык айдоочулук күбөлүктө</w:t>
      </w:r>
      <w:proofErr w:type="gramStart"/>
      <w:r w:rsidRPr="004A7456">
        <w:rPr>
          <w:rFonts w:ascii="Times New Roman" w:eastAsia="Times New Roman" w:hAnsi="Times New Roman" w:cs="Times New Roman"/>
          <w:sz w:val="28"/>
          <w:szCs w:val="28"/>
          <w:lang w:val="ky-KG" w:eastAsia="ru-RU"/>
        </w:rPr>
        <w:t>р</w:t>
      </w:r>
      <w:proofErr w:type="gramEnd"/>
      <w:r w:rsidRPr="004A7456">
        <w:rPr>
          <w:rFonts w:ascii="Times New Roman" w:eastAsia="Times New Roman" w:hAnsi="Times New Roman" w:cs="Times New Roman"/>
          <w:sz w:val="28"/>
          <w:szCs w:val="28"/>
          <w:lang w:val="ky-KG" w:eastAsia="ru-RU"/>
        </w:rPr>
        <w:t>үн тариздөө үчүн зарыл документтерди кабыл алууну жүргүзгөн мамлекеттик ишкананын аймактык бөлүмдөрү;</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xml:space="preserve">- транспорт каражаттарын жана айдоочулук курамды каттоо чөйрөсүндөгү ыйгарым укуктуу орган – ведомство алдындагы мекеме архив иши, калкты жана автотранспорт каражаттарын жана аларга карата чиркегичтерди, атайын технологиялык машиналарды, айдоочулук курамды, жарандык абалдын актыларын каттоо тармагындагы мамлекеттик саясатты ишке ашыруу боюнча функцияларды камсыздоочу, автомототранспорт каражаттарын, өзү жүрүүчү технологиялык машиналарды, тракторлорду, стационардык технологиялык түзүлүштөрдү, тракторлорду, стационардык технологиялык түзүлүштөрдү жана жабдууларды каттоо, кайра каттоо, айдоочулук күбөлүктөрдү, тракторист-машинисттин күбөлүктөрүн берүү </w:t>
      </w:r>
      <w:r w:rsidRPr="004A7456">
        <w:rPr>
          <w:rFonts w:ascii="Times New Roman" w:eastAsia="Times New Roman" w:hAnsi="Times New Roman" w:cs="Times New Roman"/>
          <w:sz w:val="28"/>
          <w:szCs w:val="28"/>
          <w:lang w:val="ky-KG" w:eastAsia="ru-RU"/>
        </w:rPr>
        <w:lastRenderedPageBreak/>
        <w:t>жана айдоочуларды транспорт каражаттарын башкарууга карата уруксат берүү тармагында ишмердикти жүзөгө ашыруучу ыйгарым укуктуу мамлекеттик органдын курамында;</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автоматташтырылган маалыматтык тутум (мындан ары – АМТ) – программалык аппараттык каражаттардын жыйнагы болуп саналган, Кыргыз Республикасынын улуттук жана эл аралык айдоочулук күбөлүктөржү тариздетүүгө карата документтерди кабыл алуу менен байланышкан ишмердикти автоматташтырууга арналган тутум;</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Калктын бирдиктүү мамлекеттик реестри (мындан ары – КБМР) – Кыргыз Республикасынын калкын бирдиктүү автоматташтырылган жекелеширилген эсепке алуу тутуму, Кыргыз Республикасынын жарандары жана жарандыгы жок, Кыргыз Республикасынын аймагында туруктуу жашашкан жана каттоо объекти болуп саналган адамдар жөнүндө, миграциянын масштабы жана багыты жөнүндө маалыматтарды жыйноо, сактоо, актуалдаштыруу жана талдоо жүргүзүүгө, ошондой эле ушул маалыматты Кыргыз Республикасынын мамлекеттик органдарына жана жергиликтүү өз алдынча башкаруу органдарына, башка юридикалык жактарга жана жеке адамдарга Кыргыз Республикасынын мыйзамдарында аныкталган тартипте берүүгө арналган;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идентификациялык жеке номер (мындан ары – ИЖН) – Кыргыз Республикасынын жарандарына, чет өлкөлүк жарандарга жана жарандыгы жок адамдарга ыйгарым укуктуу мамлекеттик орган тарабынан бир ирет ыйгарыла турган жана ушул адамдарда өмүр бою өзгөрүүсүз, жарандардын жекелештирилген эсепке алуу чөйрөсүндөгү, ошондой эле күбөлөрдүн, жабыр тартуучулардын жана кылмыш-жазык сот өндүрүшүнүн башка катышуучуларынын укуктарын коргоо жөнүндө мыйзамдарда караштырылган учурлардан башка учурларда сактала турган жеке номер.»;</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 xml:space="preserve">13-пунктунда: </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eastAsia="ru-RU"/>
        </w:rPr>
        <w:t>«</w:t>
      </w:r>
      <w:r w:rsidRPr="004A7456">
        <w:rPr>
          <w:rFonts w:ascii="Times New Roman" w:eastAsia="Times New Roman" w:hAnsi="Times New Roman" w:cs="Times New Roman"/>
          <w:sz w:val="28"/>
          <w:szCs w:val="28"/>
          <w:lang w:val="ky-KG" w:eastAsia="ru-RU"/>
        </w:rPr>
        <w:t>жана квалификациялык сынактарды</w:t>
      </w:r>
      <w:r w:rsidRPr="004A7456">
        <w:rPr>
          <w:rFonts w:ascii="Times New Roman" w:eastAsia="Times New Roman" w:hAnsi="Times New Roman" w:cs="Times New Roman"/>
          <w:sz w:val="28"/>
          <w:szCs w:val="28"/>
          <w:lang w:eastAsia="ru-RU"/>
        </w:rPr>
        <w:t>»</w:t>
      </w:r>
      <w:r w:rsidRPr="004A7456">
        <w:rPr>
          <w:rFonts w:ascii="Times New Roman" w:eastAsia="Times New Roman" w:hAnsi="Times New Roman" w:cs="Times New Roman"/>
          <w:sz w:val="28"/>
          <w:szCs w:val="28"/>
          <w:lang w:val="ky-KG" w:eastAsia="ru-RU"/>
        </w:rPr>
        <w:t xml:space="preserve"> деген сөздө</w:t>
      </w:r>
      <w:proofErr w:type="gramStart"/>
      <w:r w:rsidRPr="004A7456">
        <w:rPr>
          <w:rFonts w:ascii="Times New Roman" w:eastAsia="Times New Roman" w:hAnsi="Times New Roman" w:cs="Times New Roman"/>
          <w:sz w:val="28"/>
          <w:szCs w:val="28"/>
          <w:lang w:val="ky-KG" w:eastAsia="ru-RU"/>
        </w:rPr>
        <w:t>р</w:t>
      </w:r>
      <w:proofErr w:type="gramEnd"/>
      <w:r w:rsidRPr="004A7456">
        <w:rPr>
          <w:rFonts w:ascii="Times New Roman" w:eastAsia="Times New Roman" w:hAnsi="Times New Roman" w:cs="Times New Roman"/>
          <w:sz w:val="28"/>
          <w:szCs w:val="28"/>
          <w:lang w:val="ky-KG" w:eastAsia="ru-RU"/>
        </w:rPr>
        <w:t xml:space="preserve"> алып салынсын;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«ыйгарым укуктуу органдын бөлүмдөрүндө» деген сөздөрдөн кийин «же АвтоКТБда» деген сөздөр менен толукталсын;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төмөнкүдөй мазмундагы 13</w:t>
      </w:r>
      <w:r w:rsidRPr="004A7456">
        <w:rPr>
          <w:rFonts w:ascii="Times New Roman" w:eastAsia="Times New Roman" w:hAnsi="Times New Roman" w:cs="Times New Roman"/>
          <w:sz w:val="28"/>
          <w:szCs w:val="28"/>
          <w:vertAlign w:val="superscript"/>
          <w:lang w:val="ky-KG" w:eastAsia="ru-RU"/>
        </w:rPr>
        <w:t>1</w:t>
      </w:r>
      <w:r w:rsidRPr="004A7456">
        <w:rPr>
          <w:rFonts w:ascii="Times New Roman" w:eastAsia="Times New Roman" w:hAnsi="Times New Roman" w:cs="Times New Roman"/>
          <w:sz w:val="28"/>
          <w:szCs w:val="28"/>
          <w:lang w:val="ky-KG" w:eastAsia="ru-RU"/>
        </w:rPr>
        <w:t>, 13</w:t>
      </w:r>
      <w:r w:rsidRPr="004A7456">
        <w:rPr>
          <w:rFonts w:ascii="Times New Roman" w:eastAsia="Times New Roman" w:hAnsi="Times New Roman" w:cs="Times New Roman"/>
          <w:sz w:val="28"/>
          <w:szCs w:val="28"/>
          <w:vertAlign w:val="superscript"/>
          <w:lang w:val="ky-KG" w:eastAsia="ru-RU"/>
        </w:rPr>
        <w:t>2</w:t>
      </w:r>
      <w:r w:rsidRPr="004A7456">
        <w:rPr>
          <w:rFonts w:ascii="Times New Roman" w:eastAsia="Times New Roman" w:hAnsi="Times New Roman" w:cs="Times New Roman"/>
          <w:sz w:val="28"/>
          <w:szCs w:val="28"/>
          <w:lang w:val="ky-KG" w:eastAsia="ru-RU"/>
        </w:rPr>
        <w:t>, 13</w:t>
      </w:r>
      <w:r w:rsidRPr="004A7456">
        <w:rPr>
          <w:rFonts w:ascii="Times New Roman" w:eastAsia="Times New Roman" w:hAnsi="Times New Roman" w:cs="Times New Roman"/>
          <w:sz w:val="28"/>
          <w:szCs w:val="28"/>
          <w:vertAlign w:val="superscript"/>
          <w:lang w:val="ky-KG" w:eastAsia="ru-RU"/>
        </w:rPr>
        <w:t>3</w:t>
      </w:r>
      <w:r w:rsidRPr="004A7456">
        <w:rPr>
          <w:rFonts w:ascii="Times New Roman" w:eastAsia="Times New Roman" w:hAnsi="Times New Roman" w:cs="Times New Roman"/>
          <w:sz w:val="28"/>
          <w:szCs w:val="28"/>
          <w:lang w:val="ky-KG" w:eastAsia="ru-RU"/>
        </w:rPr>
        <w:t>-пункттар менен толукталсын: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«13</w:t>
      </w:r>
      <w:r w:rsidRPr="004A7456">
        <w:rPr>
          <w:rFonts w:ascii="Times New Roman" w:eastAsia="Times New Roman" w:hAnsi="Times New Roman" w:cs="Times New Roman"/>
          <w:sz w:val="28"/>
          <w:szCs w:val="28"/>
          <w:vertAlign w:val="superscript"/>
          <w:lang w:val="ky-KG" w:eastAsia="ru-RU"/>
        </w:rPr>
        <w:t>1</w:t>
      </w:r>
      <w:r w:rsidRPr="004A7456">
        <w:rPr>
          <w:rFonts w:ascii="Times New Roman" w:eastAsia="Times New Roman" w:hAnsi="Times New Roman" w:cs="Times New Roman"/>
          <w:sz w:val="28"/>
          <w:szCs w:val="28"/>
          <w:lang w:val="ky-KG" w:eastAsia="ru-RU"/>
        </w:rPr>
        <w:t>. Документтерди кабыл алуу жана электрондук арызды толтуруу учурунда ыйгарым укуктуу органдын же АвтоКТБнын кызматкери тарабынан төмөнкүлөр жүргүзүлөт: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арыз берүүчүнү КБМРде ИЖНдин негизинде идентификациялоо, анын ичинде фамилиясынын, атынын, атасынын атынын шайкештигин, арыз берүүчүнүн мурда берилген айдоочулук күбөлүктөрүндөгү же 2004-жылдын же 2017-жылдын (ID-карта) үлгүсүндөгү паспортторундагы же чет өлкө мамлекетинин паспортундагы фотосүрөттөрүнө окшоштугун текшерүү;</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Фамилиясы, аты, атасынын аты шайкеш келбеген же арыз берүүчүдө эки же андан ашык ИЖН бар болгон учурда, ыйгарым укуктуу органдын же АвтоКТБнын кызматкери арыз берүүчүнү жарандык абалдын актыларын каттоочу аймактык органдарга жөнөтөт.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lastRenderedPageBreak/>
        <w:t>Эгерде арыз берүүчүнүн бет түзүлүшү арыз берүүчүнүн мурда берилген айдоочулук күбөлүктөрүндөгү же 2004-жылдын же 2017-жылдын (ID-карта) үлгүсүндөгү паспортторундагы же чет өлкө мамлекетинин паспортундагы фотосүрөттөрүнөн айырмаланып турса, ошондой эле арыз берүүчү тарабынан берилген документтерде жасалмалоо белгилери табылган учурда, ыйгарым укуктуу органдын же АвтоКТБнын документтерди кабыл алууну жүзөгө ашырып жаткан кызматкери токтоосуз түрдө бул тууралуу ыйгарым укуктуу органдын же АвтоКТБнын жетекчилигине, ошондой эле ички иштер органдарына билдирет.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Мында үч нускада акт түзүлөт, алардын бири бир жумуш күнү ичинде ыйгарым укуктуу органдын же АвтоКТБнын жайгашкан жери боюнча ички иштер органдарына жөнөтүлөт, экинчиси – ыйгарым укуктуу органда же АвтоКТБда калтырылат, үчүнчүсү – арыз берүүчүгө берилет.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Андан ары, электрондук арызды толтуруу жана документтерди кабыл алуу маселеси ички иштер органдарынын акыркы чечими чыгарылгандан кийин чечилет.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арыз берүүчү тарабынан берилген документтердин түп нускаларын, АМТга киргизүү үчүн сканерлөө. Документтердин түп нускалары арыз берүүчүгө кайтарылууга тийиш;</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арыз берүүчүдөн электрондук арызга киргизилип жаткан маалыматтардын тууралыгын тактап алуу. Электрондук арызга арыз берүүчү тараптан электрондук өздүк колтамганы алуу түзүлүшүнүн жардамы менен кол коюлат, мында белгиленген тартипте ишке жарамсыз катары таанылгандар кол коюшпайт. Белгиленген тартипте ишке жарамсыз катары таанылган адамдын өздүк кол коюусунун ордуна, анын мыйзамдуу өкүлүнүн колу коюлат. Өз колун коюуга мүмкүндүгү жок ден соолугунун мүмкүнчүлүктөрү чектелген адамдардын өздүк кол коюусунун ордуна, ыйгарым укуктуу органдын же АвтоКТБнын кызматкери тарабынан сызып коюу жасалат;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арыз берүүчүнүн бетин веб-камеранын жардамы менен фотосүрөткө тартуу.</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13</w:t>
      </w:r>
      <w:r w:rsidRPr="004A7456">
        <w:rPr>
          <w:rFonts w:ascii="Times New Roman" w:eastAsia="Times New Roman" w:hAnsi="Times New Roman" w:cs="Times New Roman"/>
          <w:sz w:val="28"/>
          <w:szCs w:val="28"/>
          <w:vertAlign w:val="superscript"/>
          <w:lang w:val="ky-KG" w:eastAsia="ru-RU"/>
        </w:rPr>
        <w:t>2</w:t>
      </w:r>
      <w:r w:rsidRPr="004A7456">
        <w:rPr>
          <w:rFonts w:ascii="Times New Roman" w:eastAsia="Times New Roman" w:hAnsi="Times New Roman" w:cs="Times New Roman"/>
          <w:sz w:val="28"/>
          <w:szCs w:val="28"/>
          <w:lang w:val="ky-KG" w:eastAsia="ru-RU"/>
        </w:rPr>
        <w:t>. Эгерде документтерди кабыл алуу жана электрондук арызды толтуруу ыйгарым укуктуу органдын кызматкери тарабынан жүргүзүлүп жаткан болсо, ал электрондук арызды электрондук колтамганын жардамы менен өз алдынча тастыктайт.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13</w:t>
      </w:r>
      <w:r w:rsidRPr="004A7456">
        <w:rPr>
          <w:rFonts w:ascii="Times New Roman" w:eastAsia="Times New Roman" w:hAnsi="Times New Roman" w:cs="Times New Roman"/>
          <w:sz w:val="28"/>
          <w:szCs w:val="28"/>
          <w:vertAlign w:val="superscript"/>
          <w:lang w:val="ky-KG" w:eastAsia="ru-RU"/>
        </w:rPr>
        <w:t>3</w:t>
      </w:r>
      <w:r w:rsidRPr="004A7456">
        <w:rPr>
          <w:rFonts w:ascii="Times New Roman" w:eastAsia="Times New Roman" w:hAnsi="Times New Roman" w:cs="Times New Roman"/>
          <w:sz w:val="28"/>
          <w:szCs w:val="28"/>
          <w:lang w:val="ky-KG" w:eastAsia="ru-RU"/>
        </w:rPr>
        <w:t>. Эгерде документтерди кабыл алуу жана электрондук арызды толтуруу АвтоКТБнын кызматкери тарабынан жүргүзүлүп жаткан болсо, анда ал кабыл алынган документтерди сканерленген түрдө жана толтурулган электрондук арызды тастыктоо үчүн ыйгарым укуктуу органдын кызматкерине жөнөтөт.»;</w:t>
      </w:r>
    </w:p>
    <w:p w:rsidR="006B54B0" w:rsidRPr="004A7456" w:rsidRDefault="006B54B0" w:rsidP="006B54B0">
      <w:pPr>
        <w:tabs>
          <w:tab w:val="left" w:pos="993"/>
        </w:tabs>
        <w:spacing w:after="0" w:line="240" w:lineRule="auto"/>
        <w:ind w:firstLine="567"/>
        <w:jc w:val="both"/>
        <w:rPr>
          <w:rFonts w:ascii="Times New Roman" w:eastAsia="Times New Roman" w:hAnsi="Times New Roman" w:cs="Times New Roman"/>
          <w:color w:val="000000"/>
          <w:sz w:val="28"/>
          <w:szCs w:val="28"/>
          <w:lang w:val="ky-KG" w:eastAsia="ru-RU"/>
        </w:rPr>
      </w:pPr>
      <w:r w:rsidRPr="004A7456">
        <w:rPr>
          <w:rFonts w:ascii="Times New Roman" w:eastAsia="Times New Roman" w:hAnsi="Times New Roman" w:cs="Times New Roman"/>
          <w:sz w:val="28"/>
          <w:szCs w:val="28"/>
          <w:lang w:val="ky-KG" w:eastAsia="ru-RU"/>
        </w:rPr>
        <w:t>2. Кыргыз Республикасынын Өкмөтүнүн 2017-жылдын 23-июнундагы № 407 «Транспорт каражаттарын, түзүлүштөрдү жана жабдууларды каттоо маселелери жөнүндө» токтомуна төмөнкүдөй өзгөртүүлөр</w:t>
      </w:r>
      <w:r w:rsidRPr="004A7456">
        <w:rPr>
          <w:rFonts w:ascii="Times New Roman" w:eastAsia="Times New Roman" w:hAnsi="Times New Roman" w:cs="Times New Roman"/>
          <w:b/>
          <w:sz w:val="28"/>
          <w:szCs w:val="28"/>
          <w:lang w:val="ky-KG" w:eastAsia="ru-RU"/>
        </w:rPr>
        <w:t xml:space="preserve"> </w:t>
      </w:r>
      <w:r w:rsidRPr="004A7456">
        <w:rPr>
          <w:rFonts w:ascii="Times New Roman" w:eastAsia="Times New Roman" w:hAnsi="Times New Roman" w:cs="Times New Roman"/>
          <w:sz w:val="28"/>
          <w:szCs w:val="28"/>
          <w:lang w:val="ky-KG" w:eastAsia="ru-RU"/>
        </w:rPr>
        <w:t>киргизилсин</w:t>
      </w:r>
      <w:r w:rsidRPr="004A7456">
        <w:rPr>
          <w:rFonts w:ascii="Times New Roman" w:eastAsia="Times New Roman" w:hAnsi="Times New Roman" w:cs="Times New Roman"/>
          <w:color w:val="000000"/>
          <w:sz w:val="28"/>
          <w:szCs w:val="28"/>
          <w:lang w:val="ky-K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color w:val="000000"/>
          <w:sz w:val="28"/>
          <w:szCs w:val="28"/>
          <w:lang w:val="ky-KG" w:eastAsia="ru-RU"/>
        </w:rPr>
        <w:lastRenderedPageBreak/>
        <w:t xml:space="preserve">жогоруда аталган токтом менен бекитилген </w:t>
      </w:r>
      <w:r w:rsidRPr="004A7456">
        <w:rPr>
          <w:rFonts w:ascii="Times New Roman" w:eastAsia="Times New Roman" w:hAnsi="Times New Roman" w:cs="Times New Roman"/>
          <w:sz w:val="28"/>
          <w:szCs w:val="28"/>
          <w:lang w:val="ky-KG" w:eastAsia="ru-RU"/>
        </w:rPr>
        <w:t>Транспорт каражаттарын, түзүлүштөрдү, ошондой эле аларга карата менчик укуктарын мамлекеттик каттоо, кайра каттоо эрежелеринде:</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- 2-пункту төмөнкүдөй мазмундагы тогузунчу, онунчу жана он биринчи абзацтар менен толукталсын: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«Калкты тейлөө борборлору (мындан ары – АвтоКТБ) – архив иши, калкты, автотранспорт каражаттарын жана алардын чиркегичтерин, атайын технологиялык машиналарды, айдоочулук курамды, жарандык абалдын актыларын каттоо тармагындагы мамлекеттик саясатты ишке ашыруу боюнча функцияны аткарган ыйгарым укуктуу мамлекеттик органдын карамагында турган, транспорт каражаттары менен каттоо иш-аракеттерин жүргүзүү үчүн зарыл документтерди кабыл алууну жүргүзгөн мамлекеттик ишкананын аймактык бөлүмдөрү;</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транспорт каражаттарын жана айдоочулук курамды каттоо чөйрөсүндөгү ыйгарым укуктуу орган – ведомство алдындагы мекеме архив иши, калкты жана автотранспорт каражаттарын жана аларга карата чиркегичтерди, атайын технологиялык машиналарды, айдоочулук курамды, жарандык абалдын актыларын каттоо тармагындагы мамлекеттик саясатты ишке ашыруу боюнча функцияларды камсыздоочу, автомототранспорт каражаттарын, өзү жүрүүчү технологиялык машиналарды, тракторлорду, стационардык технологиялык түзүлүштөрдү, тракторлорду, стационардык технологиялык түзүлүштөрдү жана жабдууларды каттоо, кайра каттоо, айдоочулук күбөлүктөрдү, тракторист-машинисттин күбөлүктөрүн берүү жана айдоочуларды транспорт каражаттарын башкарууга карата уруксат берүү тармагында ишмердикти жүзөгө ашыруучу ыйгарым укуктуу мамлекеттик органдын курамында;</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автоматташтырылган маалыматтык система (мындан – АМС) - транспорт каражаттары менен каттоо иш-аракеттерин жүргүзүүгө байланышкан ишти автоматташтыруу үчүн арналган программалык аппараттык каражаттардын жыйындысы болуп саналган система.»;</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- 4-пункту төмөнкүдөй редакцияда баяндалсын:</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«4. Каттоо иш-аракеттерин жүргүзүү үчүн зарыл документтерди кабыл алуу транспорт каражаттарын жана айдоочулук курамды каттоо чөйрөсүндөгү ыйгарым укуктуу органдын (мындан ары – ыйгарым укуктуу орган) бөлүмдөрүндө же АвтоКТБда жүргүзүлөт.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val="ky-KG" w:eastAsia="ru-RU"/>
        </w:rPr>
      </w:pPr>
      <w:r w:rsidRPr="004A7456">
        <w:rPr>
          <w:rFonts w:ascii="Times New Roman" w:eastAsia="Times New Roman" w:hAnsi="Times New Roman" w:cs="Times New Roman"/>
          <w:sz w:val="28"/>
          <w:szCs w:val="28"/>
          <w:lang w:val="ky-KG" w:eastAsia="ru-RU"/>
        </w:rPr>
        <w:t>Каттоо иш-аракеттери АМС аркылуу ыйгарым укуктуу органдын кызматкерлери тарабынан жүргүзүлөт.»;</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төмөнкүдөй мазмундагы</w:t>
      </w:r>
      <w:r w:rsidRPr="004A7456">
        <w:rPr>
          <w:rFonts w:ascii="Times New Roman" w:eastAsia="Times New Roman" w:hAnsi="Times New Roman" w:cs="Times New Roman"/>
          <w:sz w:val="28"/>
          <w:szCs w:val="28"/>
          <w:lang w:eastAsia="ru-RU"/>
        </w:rPr>
        <w:t xml:space="preserve"> 10</w:t>
      </w:r>
      <w:r w:rsidRPr="004A7456">
        <w:rPr>
          <w:rFonts w:ascii="Times New Roman" w:eastAsia="Times New Roman" w:hAnsi="Times New Roman" w:cs="Times New Roman"/>
          <w:sz w:val="28"/>
          <w:szCs w:val="28"/>
          <w:vertAlign w:val="superscript"/>
          <w:lang w:eastAsia="ru-RU"/>
        </w:rPr>
        <w:t>1</w:t>
      </w:r>
      <w:r w:rsidRPr="004A7456">
        <w:rPr>
          <w:rFonts w:ascii="Times New Roman" w:eastAsia="Times New Roman" w:hAnsi="Times New Roman" w:cs="Times New Roman"/>
          <w:sz w:val="28"/>
          <w:szCs w:val="28"/>
          <w:lang w:val="ky-KG" w:eastAsia="ru-RU"/>
        </w:rPr>
        <w:t>-пункт менен толукталсын</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«10</w:t>
      </w:r>
      <w:r w:rsidRPr="004A7456">
        <w:rPr>
          <w:rFonts w:ascii="Times New Roman" w:eastAsia="Times New Roman" w:hAnsi="Times New Roman" w:cs="Times New Roman"/>
          <w:sz w:val="28"/>
          <w:szCs w:val="28"/>
          <w:vertAlign w:val="superscript"/>
          <w:lang w:eastAsia="ru-RU"/>
        </w:rPr>
        <w:t>1</w:t>
      </w: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Каттоо иш-аракеттерин жүргүзүү үчүн зарыл документтерди кабыл алууда АвтоКТБнын кызматкерлери төмөнкүдөй иш-аракеттерди аткарышат</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 xml:space="preserve">транспорт каражатынын уникалдуу идентификациялык номерин </w:t>
      </w:r>
      <w:r w:rsidRPr="004A7456">
        <w:rPr>
          <w:rFonts w:ascii="Times New Roman" w:eastAsia="Times New Roman" w:hAnsi="Times New Roman" w:cs="Times New Roman"/>
          <w:sz w:val="28"/>
          <w:szCs w:val="28"/>
          <w:lang w:eastAsia="ru-RU"/>
        </w:rPr>
        <w:t>(</w:t>
      </w:r>
      <w:r w:rsidRPr="004A7456">
        <w:rPr>
          <w:rFonts w:ascii="Times New Roman" w:eastAsia="Times New Roman" w:hAnsi="Times New Roman" w:cs="Times New Roman"/>
          <w:sz w:val="28"/>
          <w:szCs w:val="28"/>
          <w:lang w:val="en-US" w:eastAsia="ru-RU"/>
        </w:rPr>
        <w:t>VID</w:t>
      </w: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 xml:space="preserve">киргизишет </w:t>
      </w: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ал болбогон учурда</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АМСте электрондук арызды толтурушат жана транспорт каражаты жөнүндөгү маалыматтарды киргизишет</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lastRenderedPageBreak/>
        <w:t xml:space="preserve">- </w:t>
      </w:r>
      <w:r w:rsidRPr="004A7456">
        <w:rPr>
          <w:rFonts w:ascii="Times New Roman" w:eastAsia="Times New Roman" w:hAnsi="Times New Roman" w:cs="Times New Roman"/>
          <w:sz w:val="28"/>
          <w:szCs w:val="28"/>
          <w:lang w:val="ky-KG" w:eastAsia="ru-RU"/>
        </w:rPr>
        <w:t>арыз ээсинен кабыл алынган документтерди сканерлешет</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АМС аркылуу таризделген электрондук арызды сканерленген документтер менен бирге ыйгарым укуктуу органдын кызматкерине каттоо иш-аракеттерин жүргүзүү үчүн жиберишет</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22-пункттун биринчи абзацында “ыйгарым укуктуу органга” деген сөздө</w:t>
      </w:r>
      <w:proofErr w:type="gramStart"/>
      <w:r w:rsidRPr="004A7456">
        <w:rPr>
          <w:rFonts w:ascii="Times New Roman" w:eastAsia="Times New Roman" w:hAnsi="Times New Roman" w:cs="Times New Roman"/>
          <w:sz w:val="28"/>
          <w:szCs w:val="28"/>
          <w:lang w:val="ky-KG" w:eastAsia="ru-RU"/>
        </w:rPr>
        <w:t>р</w:t>
      </w:r>
      <w:proofErr w:type="gramEnd"/>
      <w:r w:rsidRPr="004A7456">
        <w:rPr>
          <w:rFonts w:ascii="Times New Roman" w:eastAsia="Times New Roman" w:hAnsi="Times New Roman" w:cs="Times New Roman"/>
          <w:sz w:val="28"/>
          <w:szCs w:val="28"/>
          <w:lang w:val="ky-KG" w:eastAsia="ru-RU"/>
        </w:rPr>
        <w:t xml:space="preserve"> алып салынсын</w:t>
      </w:r>
      <w:r w:rsidRPr="004A7456">
        <w:rPr>
          <w:rFonts w:ascii="Times New Roman" w:eastAsia="Times New Roman" w:hAnsi="Times New Roman" w:cs="Times New Roman"/>
          <w:sz w:val="28"/>
          <w:szCs w:val="28"/>
          <w:lang w:eastAsia="ru-RU"/>
        </w:rPr>
        <w:t>;</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 </w:t>
      </w:r>
      <w:r w:rsidRPr="004A7456">
        <w:rPr>
          <w:rFonts w:ascii="Times New Roman" w:eastAsia="Times New Roman" w:hAnsi="Times New Roman" w:cs="Times New Roman"/>
          <w:sz w:val="28"/>
          <w:szCs w:val="28"/>
          <w:lang w:val="ky-KG" w:eastAsia="ru-RU"/>
        </w:rPr>
        <w:t>24-пункттун биринчи абзацында “ыйгарым укуктуу органга” деген сөздө</w:t>
      </w:r>
      <w:proofErr w:type="gramStart"/>
      <w:r w:rsidRPr="004A7456">
        <w:rPr>
          <w:rFonts w:ascii="Times New Roman" w:eastAsia="Times New Roman" w:hAnsi="Times New Roman" w:cs="Times New Roman"/>
          <w:sz w:val="28"/>
          <w:szCs w:val="28"/>
          <w:lang w:val="ky-KG" w:eastAsia="ru-RU"/>
        </w:rPr>
        <w:t>р</w:t>
      </w:r>
      <w:proofErr w:type="gramEnd"/>
      <w:r w:rsidRPr="004A7456">
        <w:rPr>
          <w:rFonts w:ascii="Times New Roman" w:eastAsia="Times New Roman" w:hAnsi="Times New Roman" w:cs="Times New Roman"/>
          <w:sz w:val="28"/>
          <w:szCs w:val="28"/>
          <w:lang w:val="ky-KG" w:eastAsia="ru-RU"/>
        </w:rPr>
        <w:t xml:space="preserve"> алып салынсын</w:t>
      </w:r>
      <w:r w:rsidRPr="004A7456">
        <w:rPr>
          <w:rFonts w:ascii="Times New Roman" w:eastAsia="Times New Roman" w:hAnsi="Times New Roman" w:cs="Times New Roman"/>
          <w:sz w:val="28"/>
          <w:szCs w:val="28"/>
          <w:lang w:eastAsia="ru-RU"/>
        </w:rPr>
        <w:t xml:space="preserve">.   </w:t>
      </w:r>
    </w:p>
    <w:p w:rsidR="006B54B0" w:rsidRPr="004A7456" w:rsidRDefault="006B54B0" w:rsidP="006B54B0">
      <w:pPr>
        <w:spacing w:after="0" w:line="240" w:lineRule="auto"/>
        <w:ind w:firstLine="709"/>
        <w:jc w:val="both"/>
        <w:rPr>
          <w:rFonts w:ascii="Times New Roman" w:eastAsia="Times New Roman" w:hAnsi="Times New Roman" w:cs="Times New Roman"/>
          <w:sz w:val="28"/>
          <w:szCs w:val="28"/>
          <w:lang w:eastAsia="ru-RU"/>
        </w:rPr>
      </w:pPr>
      <w:r w:rsidRPr="004A7456">
        <w:rPr>
          <w:rFonts w:ascii="Times New Roman" w:eastAsia="Times New Roman" w:hAnsi="Times New Roman" w:cs="Times New Roman"/>
          <w:sz w:val="28"/>
          <w:szCs w:val="28"/>
          <w:lang w:eastAsia="ru-RU"/>
        </w:rPr>
        <w:t xml:space="preserve">3. </w:t>
      </w:r>
      <w:r w:rsidRPr="004A7456">
        <w:rPr>
          <w:rFonts w:ascii="Times New Roman" w:eastAsia="Times New Roman" w:hAnsi="Times New Roman" w:cs="Times New Roman"/>
          <w:sz w:val="28"/>
          <w:szCs w:val="28"/>
          <w:lang w:val="ky-KG" w:eastAsia="ru-RU"/>
        </w:rPr>
        <w:t>Кыргыз Республикасынын Өкмөтүнө караштуу Мамлекеттик каттоо кызматы ушул токтомдон келип чыккан зарыл чараларды көрсүн</w:t>
      </w:r>
      <w:r w:rsidRPr="004A7456">
        <w:rPr>
          <w:rFonts w:ascii="Times New Roman" w:eastAsia="Times New Roman" w:hAnsi="Times New Roman" w:cs="Arial"/>
          <w:sz w:val="28"/>
          <w:szCs w:val="28"/>
          <w:lang w:eastAsia="ru-RU"/>
        </w:rPr>
        <w:t>. </w:t>
      </w:r>
    </w:p>
    <w:p w:rsidR="006B54B0" w:rsidRPr="004A7456" w:rsidRDefault="006B54B0" w:rsidP="006B54B0">
      <w:pPr>
        <w:spacing w:after="0" w:line="240" w:lineRule="auto"/>
        <w:ind w:firstLine="709"/>
        <w:jc w:val="both"/>
        <w:rPr>
          <w:rFonts w:ascii="Times New Roman" w:eastAsia="Calibri" w:hAnsi="Times New Roman" w:cs="Times New Roman"/>
          <w:sz w:val="28"/>
          <w:szCs w:val="28"/>
        </w:rPr>
      </w:pPr>
      <w:r w:rsidRPr="004A7456">
        <w:rPr>
          <w:rFonts w:ascii="Times New Roman" w:eastAsia="Calibri" w:hAnsi="Times New Roman" w:cs="Times New Roman"/>
          <w:sz w:val="28"/>
          <w:szCs w:val="28"/>
        </w:rPr>
        <w:t xml:space="preserve">4. </w:t>
      </w:r>
      <w:r w:rsidRPr="004A7456">
        <w:rPr>
          <w:rFonts w:ascii="Times New Roman" w:eastAsia="Calibri" w:hAnsi="Times New Roman" w:cs="Times New Roman"/>
          <w:sz w:val="28"/>
          <w:szCs w:val="28"/>
          <w:lang w:val="ky-KG"/>
        </w:rPr>
        <w:t>Ушул токтом расмий жарыяланган күндөн тартып он беш күн өткөндөн кийин күчүнө кирет</w:t>
      </w:r>
      <w:r w:rsidRPr="004A7456">
        <w:rPr>
          <w:rFonts w:ascii="Times New Roman" w:eastAsia="Calibri" w:hAnsi="Times New Roman" w:cs="Times New Roman"/>
          <w:sz w:val="28"/>
          <w:szCs w:val="28"/>
        </w:rPr>
        <w:t>.</w:t>
      </w:r>
    </w:p>
    <w:p w:rsidR="006B54B0" w:rsidRPr="004A7456" w:rsidRDefault="006B54B0" w:rsidP="006B54B0">
      <w:pPr>
        <w:spacing w:after="0" w:line="240" w:lineRule="auto"/>
        <w:ind w:firstLine="709"/>
        <w:jc w:val="both"/>
        <w:rPr>
          <w:rFonts w:ascii="Times New Roman" w:eastAsia="Calibri" w:hAnsi="Times New Roman" w:cs="Times New Roman"/>
          <w:sz w:val="28"/>
          <w:szCs w:val="28"/>
        </w:rPr>
      </w:pPr>
    </w:p>
    <w:p w:rsidR="006B54B0" w:rsidRPr="004A7456" w:rsidRDefault="006B54B0" w:rsidP="006B54B0">
      <w:pPr>
        <w:spacing w:after="0" w:line="240" w:lineRule="auto"/>
        <w:jc w:val="both"/>
        <w:rPr>
          <w:rFonts w:ascii="Times New Roman" w:eastAsia="Calibri" w:hAnsi="Times New Roman" w:cs="Times New Roman"/>
          <w:b/>
          <w:sz w:val="28"/>
          <w:szCs w:val="28"/>
        </w:rPr>
      </w:pPr>
    </w:p>
    <w:p w:rsidR="006B54B0" w:rsidRPr="004A7456" w:rsidRDefault="006B54B0" w:rsidP="006B54B0">
      <w:pPr>
        <w:spacing w:after="0" w:line="240" w:lineRule="auto"/>
        <w:jc w:val="both"/>
        <w:rPr>
          <w:rFonts w:ascii="Times New Roman" w:eastAsia="Calibri" w:hAnsi="Times New Roman" w:cs="Times New Roman"/>
          <w:b/>
          <w:sz w:val="28"/>
          <w:szCs w:val="28"/>
        </w:rPr>
      </w:pPr>
    </w:p>
    <w:p w:rsidR="006B54B0" w:rsidRPr="004A7456" w:rsidRDefault="006B54B0" w:rsidP="006B54B0">
      <w:pPr>
        <w:spacing w:after="0" w:line="240" w:lineRule="auto"/>
        <w:jc w:val="both"/>
        <w:rPr>
          <w:rFonts w:ascii="Times New Roman" w:eastAsia="Calibri" w:hAnsi="Times New Roman" w:cs="Times New Roman"/>
          <w:b/>
          <w:sz w:val="28"/>
          <w:szCs w:val="28"/>
        </w:rPr>
      </w:pPr>
    </w:p>
    <w:p w:rsidR="006B54B0" w:rsidRPr="004A7456" w:rsidRDefault="006B54B0" w:rsidP="006B54B0">
      <w:pPr>
        <w:spacing w:after="0" w:line="240" w:lineRule="auto"/>
        <w:jc w:val="both"/>
        <w:rPr>
          <w:rFonts w:ascii="Times New Roman" w:eastAsia="Calibri" w:hAnsi="Times New Roman" w:cs="Times New Roman"/>
          <w:b/>
          <w:sz w:val="28"/>
          <w:szCs w:val="28"/>
          <w:lang w:val="ky-KG"/>
        </w:rPr>
      </w:pPr>
      <w:r w:rsidRPr="004A7456">
        <w:rPr>
          <w:rFonts w:ascii="Times New Roman" w:eastAsia="Calibri" w:hAnsi="Times New Roman" w:cs="Times New Roman"/>
          <w:b/>
          <w:sz w:val="28"/>
          <w:szCs w:val="28"/>
          <w:lang w:val="ky-KG"/>
        </w:rPr>
        <w:t xml:space="preserve">Кыргыз Республикасынын </w:t>
      </w:r>
    </w:p>
    <w:p w:rsidR="006B54B0" w:rsidRPr="006B54B0" w:rsidRDefault="006B54B0" w:rsidP="006B54B0">
      <w:pPr>
        <w:spacing w:after="0" w:line="240" w:lineRule="auto"/>
        <w:jc w:val="both"/>
        <w:rPr>
          <w:rFonts w:ascii="Times New Roman" w:eastAsia="Calibri" w:hAnsi="Times New Roman" w:cs="Times New Roman"/>
          <w:b/>
          <w:sz w:val="28"/>
          <w:szCs w:val="28"/>
          <w:lang w:val="ky-KG"/>
        </w:rPr>
      </w:pPr>
      <w:r w:rsidRPr="004A7456">
        <w:rPr>
          <w:rFonts w:ascii="Times New Roman" w:eastAsia="Calibri" w:hAnsi="Times New Roman" w:cs="Times New Roman"/>
          <w:b/>
          <w:sz w:val="28"/>
          <w:szCs w:val="28"/>
        </w:rPr>
        <w:t>Премьер-министр</w:t>
      </w:r>
      <w:r w:rsidRPr="004A7456">
        <w:rPr>
          <w:rFonts w:ascii="Times New Roman" w:eastAsia="Calibri" w:hAnsi="Times New Roman" w:cs="Times New Roman"/>
          <w:b/>
          <w:sz w:val="28"/>
          <w:szCs w:val="28"/>
          <w:lang w:val="ky-KG"/>
        </w:rPr>
        <w:t>и</w:t>
      </w:r>
      <w:r w:rsidRPr="004A7456">
        <w:rPr>
          <w:rFonts w:ascii="Times New Roman" w:eastAsia="Calibri" w:hAnsi="Times New Roman" w:cs="Times New Roman"/>
          <w:b/>
          <w:sz w:val="28"/>
          <w:szCs w:val="28"/>
        </w:rPr>
        <w:tab/>
      </w:r>
      <w:r w:rsidRPr="004A7456">
        <w:rPr>
          <w:rFonts w:ascii="Times New Roman" w:eastAsia="Calibri" w:hAnsi="Times New Roman" w:cs="Times New Roman"/>
          <w:b/>
          <w:sz w:val="28"/>
          <w:szCs w:val="28"/>
        </w:rPr>
        <w:tab/>
      </w:r>
      <w:r w:rsidRPr="004A7456">
        <w:rPr>
          <w:rFonts w:ascii="Times New Roman" w:eastAsia="Calibri" w:hAnsi="Times New Roman" w:cs="Times New Roman"/>
          <w:b/>
          <w:sz w:val="28"/>
          <w:szCs w:val="28"/>
        </w:rPr>
        <w:tab/>
      </w:r>
      <w:r w:rsidRPr="004A7456">
        <w:rPr>
          <w:rFonts w:ascii="Times New Roman" w:eastAsia="Calibri" w:hAnsi="Times New Roman" w:cs="Times New Roman"/>
          <w:b/>
          <w:sz w:val="28"/>
          <w:szCs w:val="28"/>
        </w:rPr>
        <w:tab/>
      </w:r>
      <w:r w:rsidRPr="004A7456">
        <w:rPr>
          <w:rFonts w:ascii="Times New Roman" w:eastAsia="Calibri" w:hAnsi="Times New Roman" w:cs="Times New Roman"/>
          <w:b/>
          <w:sz w:val="28"/>
          <w:szCs w:val="28"/>
        </w:rPr>
        <w:tab/>
      </w:r>
      <w:r w:rsidRPr="004A7456">
        <w:rPr>
          <w:rFonts w:ascii="Times New Roman" w:eastAsia="Calibri" w:hAnsi="Times New Roman" w:cs="Times New Roman"/>
          <w:b/>
          <w:sz w:val="28"/>
          <w:szCs w:val="28"/>
        </w:rPr>
        <w:tab/>
        <w:t xml:space="preserve">М.Д. </w:t>
      </w:r>
      <w:proofErr w:type="spellStart"/>
      <w:r w:rsidRPr="004A7456">
        <w:rPr>
          <w:rFonts w:ascii="Times New Roman" w:eastAsia="Calibri" w:hAnsi="Times New Roman" w:cs="Times New Roman"/>
          <w:b/>
          <w:sz w:val="28"/>
          <w:szCs w:val="28"/>
        </w:rPr>
        <w:t>Абылгазиев</w:t>
      </w:r>
      <w:bookmarkStart w:id="0" w:name="_GoBack"/>
      <w:bookmarkEnd w:id="0"/>
      <w:proofErr w:type="spellEnd"/>
    </w:p>
    <w:p w:rsidR="002C003F" w:rsidRPr="006B54B0" w:rsidRDefault="002C003F">
      <w:pPr>
        <w:rPr>
          <w:lang w:val="ky-KG"/>
        </w:rPr>
      </w:pPr>
    </w:p>
    <w:sectPr w:rsidR="002C003F" w:rsidRPr="006B54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8E4"/>
    <w:rsid w:val="002C003F"/>
    <w:rsid w:val="003738E4"/>
    <w:rsid w:val="004A7456"/>
    <w:rsid w:val="006B54B0"/>
    <w:rsid w:val="00B919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1576</Words>
  <Characters>8989</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cp:revision>
  <cp:lastPrinted>2020-04-24T06:37:00Z</cp:lastPrinted>
  <dcterms:created xsi:type="dcterms:W3CDTF">2020-04-24T06:18:00Z</dcterms:created>
  <dcterms:modified xsi:type="dcterms:W3CDTF">2020-04-24T06:37:00Z</dcterms:modified>
</cp:coreProperties>
</file>